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8079"/>
        <w:gridCol w:w="2092"/>
      </w:tblGrid>
      <w:tr w:rsidR="007512B8" w:rsidRPr="007512B8" w:rsidTr="002076EB">
        <w:tc>
          <w:tcPr>
            <w:tcW w:w="709" w:type="dxa"/>
          </w:tcPr>
          <w:p w:rsidR="002076EB" w:rsidRPr="007512B8" w:rsidRDefault="002076EB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076EB" w:rsidRPr="007512B8" w:rsidRDefault="002076EB" w:rsidP="00F028F5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Звучит песня (</w:t>
            </w:r>
            <w:proofErr w:type="gramStart"/>
            <w:r w:rsidRPr="007512B8">
              <w:rPr>
                <w:sz w:val="28"/>
                <w:szCs w:val="28"/>
              </w:rPr>
              <w:t xml:space="preserve">клип) </w:t>
            </w:r>
            <w:proofErr w:type="gramEnd"/>
            <w:r w:rsidRPr="007512B8">
              <w:rPr>
                <w:sz w:val="28"/>
                <w:szCs w:val="28"/>
              </w:rPr>
              <w:t>Мы встанем - Шаман</w:t>
            </w:r>
          </w:p>
        </w:tc>
        <w:tc>
          <w:tcPr>
            <w:tcW w:w="2092" w:type="dxa"/>
          </w:tcPr>
          <w:p w:rsidR="002076EB" w:rsidRPr="007512B8" w:rsidRDefault="002076EB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</w:tr>
      <w:tr w:rsidR="007512B8" w:rsidRPr="007512B8" w:rsidTr="002076EB">
        <w:tc>
          <w:tcPr>
            <w:tcW w:w="709" w:type="dxa"/>
          </w:tcPr>
          <w:p w:rsidR="00852947" w:rsidRPr="007512B8" w:rsidRDefault="00852947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F028F5" w:rsidRPr="007512B8" w:rsidRDefault="002076EB" w:rsidP="00F028F5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  </w:t>
            </w:r>
            <w:r w:rsidR="00F028F5" w:rsidRPr="007512B8">
              <w:rPr>
                <w:sz w:val="28"/>
                <w:szCs w:val="28"/>
              </w:rPr>
              <w:t xml:space="preserve">Добрый день, дорогие </w:t>
            </w:r>
            <w:r w:rsidR="00BA4848" w:rsidRPr="007512B8">
              <w:rPr>
                <w:sz w:val="28"/>
                <w:szCs w:val="28"/>
              </w:rPr>
              <w:t xml:space="preserve">ребята, уважаемые гости! </w:t>
            </w:r>
            <w:r w:rsidR="00F028F5" w:rsidRPr="007512B8">
              <w:rPr>
                <w:sz w:val="28"/>
                <w:szCs w:val="28"/>
              </w:rPr>
              <w:t xml:space="preserve">Сегодня </w:t>
            </w:r>
            <w:r w:rsidR="00BA4848" w:rsidRPr="007512B8">
              <w:rPr>
                <w:sz w:val="28"/>
                <w:szCs w:val="28"/>
              </w:rPr>
              <w:t xml:space="preserve"> в </w:t>
            </w:r>
            <w:r w:rsidRPr="007512B8">
              <w:rPr>
                <w:sz w:val="28"/>
                <w:szCs w:val="28"/>
              </w:rPr>
              <w:t>преддверии</w:t>
            </w:r>
            <w:r w:rsidR="00BA4848" w:rsidRPr="007512B8">
              <w:rPr>
                <w:sz w:val="28"/>
                <w:szCs w:val="28"/>
              </w:rPr>
              <w:t xml:space="preserve"> Великого праздника Победы, а до него осталось  совсем немного, мы </w:t>
            </w:r>
            <w:r w:rsidR="00F028F5" w:rsidRPr="007512B8">
              <w:rPr>
                <w:sz w:val="28"/>
                <w:szCs w:val="28"/>
              </w:rPr>
              <w:t>пров</w:t>
            </w:r>
            <w:r w:rsidRPr="007512B8">
              <w:rPr>
                <w:sz w:val="28"/>
                <w:szCs w:val="28"/>
              </w:rPr>
              <w:t>е</w:t>
            </w:r>
            <w:r w:rsidR="00F028F5" w:rsidRPr="007512B8">
              <w:rPr>
                <w:sz w:val="28"/>
                <w:szCs w:val="28"/>
              </w:rPr>
              <w:t>д</w:t>
            </w:r>
            <w:r w:rsidR="00BA4848" w:rsidRPr="007512B8">
              <w:rPr>
                <w:sz w:val="28"/>
                <w:szCs w:val="28"/>
              </w:rPr>
              <w:t>е</w:t>
            </w:r>
            <w:r w:rsidR="00F028F5" w:rsidRPr="007512B8">
              <w:rPr>
                <w:sz w:val="28"/>
                <w:szCs w:val="28"/>
              </w:rPr>
              <w:t>м игру - кв</w:t>
            </w:r>
            <w:r w:rsidR="00BA4848" w:rsidRPr="007512B8">
              <w:rPr>
                <w:sz w:val="28"/>
                <w:szCs w:val="28"/>
              </w:rPr>
              <w:t>из</w:t>
            </w:r>
            <w:r w:rsidR="00F028F5" w:rsidRPr="007512B8">
              <w:rPr>
                <w:sz w:val="28"/>
                <w:szCs w:val="28"/>
              </w:rPr>
              <w:t xml:space="preserve"> </w:t>
            </w:r>
            <w:r w:rsidRPr="007512B8">
              <w:rPr>
                <w:sz w:val="28"/>
                <w:szCs w:val="28"/>
              </w:rPr>
              <w:t>_________________________________________</w:t>
            </w:r>
            <w:r w:rsidR="00F028F5" w:rsidRPr="007512B8">
              <w:rPr>
                <w:sz w:val="28"/>
                <w:szCs w:val="28"/>
              </w:rPr>
              <w:t xml:space="preserve"> посвященную </w:t>
            </w:r>
            <w:r w:rsidRPr="007512B8">
              <w:rPr>
                <w:sz w:val="28"/>
                <w:szCs w:val="28"/>
              </w:rPr>
              <w:t xml:space="preserve">героям </w:t>
            </w:r>
            <w:r w:rsidR="00F028F5" w:rsidRPr="007512B8">
              <w:rPr>
                <w:sz w:val="28"/>
                <w:szCs w:val="28"/>
              </w:rPr>
              <w:t xml:space="preserve">Великой Победы. </w:t>
            </w:r>
            <w:r w:rsidRPr="007512B8">
              <w:rPr>
                <w:sz w:val="28"/>
                <w:szCs w:val="28"/>
              </w:rPr>
              <w:t>Нашу игру я начала со звучания песни «Мы встанем» не случайно, в ней отражена наша память, наша боль и наша обязанность помнить о тех далеких для нас днях. Сегодня, не с нами рядом, но нашими отцами, сыновьями дедами завоевыется еще одна Победа, и о</w:t>
            </w:r>
            <w:r w:rsidR="002060EA" w:rsidRPr="007512B8">
              <w:rPr>
                <w:sz w:val="28"/>
                <w:szCs w:val="28"/>
              </w:rPr>
              <w:t xml:space="preserve">на обязательно будет за нами. А мы, обычные школьники, обычного класса попробуем пройти «дорогами» войны 1941-1945 года, и попытаемся преодолеть те испытания, которые выпали на вашу долю сегодня на игре </w:t>
            </w:r>
            <w:proofErr w:type="gramStart"/>
            <w:r w:rsidR="002060EA" w:rsidRPr="007512B8">
              <w:rPr>
                <w:sz w:val="28"/>
                <w:szCs w:val="28"/>
              </w:rPr>
              <w:t>исторический</w:t>
            </w:r>
            <w:proofErr w:type="gramEnd"/>
            <w:r w:rsidR="002060EA" w:rsidRPr="007512B8">
              <w:rPr>
                <w:sz w:val="28"/>
                <w:szCs w:val="28"/>
              </w:rPr>
              <w:t xml:space="preserve"> квиз, или викторине. </w:t>
            </w:r>
          </w:p>
          <w:p w:rsidR="00F028F5" w:rsidRPr="007512B8" w:rsidRDefault="00F028F5" w:rsidP="00F028F5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Сегодня за звание победителя, будут сражаться 3 команды: в каждой команде по 4 человека. </w:t>
            </w:r>
          </w:p>
          <w:p w:rsidR="00F028F5" w:rsidRPr="007512B8" w:rsidRDefault="002060EA" w:rsidP="00F028F5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На каждый этап отведено определенное время, все выполненные задания будут передаваться в «штаб» или жюри. По итогу будет выявлен победитель. Итак, начнем. </w:t>
            </w:r>
          </w:p>
          <w:p w:rsidR="00852947" w:rsidRPr="007512B8" w:rsidRDefault="00852947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52947" w:rsidRPr="007512B8" w:rsidRDefault="00852947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2060EA">
        <w:tc>
          <w:tcPr>
            <w:tcW w:w="709" w:type="dxa"/>
          </w:tcPr>
          <w:p w:rsidR="00852947" w:rsidRPr="007512B8" w:rsidRDefault="00852947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5226E" w:rsidRPr="007512B8" w:rsidRDefault="00D5226E" w:rsidP="00D5226E">
            <w:pPr>
              <w:pStyle w:val="a4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Итак, 1 задание </w:t>
            </w:r>
            <w:r w:rsidRPr="007512B8">
              <w:rPr>
                <w:b/>
                <w:sz w:val="28"/>
                <w:szCs w:val="28"/>
              </w:rPr>
              <w:t>««Загадочная»</w:t>
            </w:r>
            <w:r w:rsidRPr="007512B8">
              <w:rPr>
                <w:sz w:val="28"/>
                <w:szCs w:val="28"/>
              </w:rPr>
              <w:t xml:space="preserve"> Решите кроссворд.</w:t>
            </w:r>
          </w:p>
          <w:p w:rsidR="00D5226E" w:rsidRPr="007512B8" w:rsidRDefault="00D5226E" w:rsidP="00D5226E">
            <w:pPr>
              <w:pStyle w:val="a4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Вопросы по вертикали: 1. Солдатская рубашка? 6. </w:t>
            </w:r>
            <w:proofErr w:type="gramStart"/>
            <w:r w:rsidRPr="007512B8">
              <w:rPr>
                <w:sz w:val="28"/>
                <w:szCs w:val="28"/>
              </w:rPr>
              <w:t>Снаряд</w:t>
            </w:r>
            <w:proofErr w:type="gramEnd"/>
            <w:r w:rsidRPr="007512B8">
              <w:rPr>
                <w:sz w:val="28"/>
                <w:szCs w:val="28"/>
              </w:rPr>
              <w:t xml:space="preserve"> который взрывается после броска? 7. Бывает </w:t>
            </w:r>
            <w:proofErr w:type="gramStart"/>
            <w:r w:rsidRPr="007512B8">
              <w:rPr>
                <w:sz w:val="28"/>
                <w:szCs w:val="28"/>
              </w:rPr>
              <w:t>противотанковая</w:t>
            </w:r>
            <w:proofErr w:type="gramEnd"/>
            <w:r w:rsidRPr="007512B8">
              <w:rPr>
                <w:sz w:val="28"/>
                <w:szCs w:val="28"/>
              </w:rPr>
              <w:t xml:space="preserve">? 9. Военная машина на гусеницах? 10. </w:t>
            </w:r>
            <w:proofErr w:type="gramStart"/>
            <w:r w:rsidRPr="007512B8">
              <w:rPr>
                <w:sz w:val="28"/>
                <w:szCs w:val="28"/>
              </w:rPr>
              <w:t>Место</w:t>
            </w:r>
            <w:proofErr w:type="gramEnd"/>
            <w:r w:rsidRPr="007512B8">
              <w:rPr>
                <w:sz w:val="28"/>
                <w:szCs w:val="28"/>
              </w:rPr>
              <w:t xml:space="preserve"> где прячется солдат во время боя? 13. Награда за отвагу? 15. На них сражались в небе? Вопросы по горизонтали: 2. Команда стрелять? 3. Знаки отличия военных? 4. Больница для военных? 5. Высшая награда? 6. Остается от патрона после выстрела? 8. Бегут с криком ура? 11. Головной убор военного? 12. Стреляет ядрами? 14. С ним прыгают с самолета? 16. Управляет самолетом?</w:t>
            </w:r>
          </w:p>
          <w:p w:rsidR="00D5226E" w:rsidRPr="007512B8" w:rsidRDefault="00D5226E" w:rsidP="00D5226E">
            <w:pPr>
              <w:pStyle w:val="a4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Оценка - </w:t>
            </w:r>
            <w:r w:rsidR="00FB1EB6" w:rsidRPr="007512B8">
              <w:rPr>
                <w:sz w:val="28"/>
                <w:szCs w:val="28"/>
              </w:rPr>
              <w:t>16</w:t>
            </w:r>
            <w:r w:rsidRPr="007512B8">
              <w:rPr>
                <w:sz w:val="28"/>
                <w:szCs w:val="28"/>
              </w:rPr>
              <w:t xml:space="preserve"> бал</w:t>
            </w:r>
            <w:r w:rsidR="00FB1EB6" w:rsidRPr="007512B8">
              <w:rPr>
                <w:sz w:val="28"/>
                <w:szCs w:val="28"/>
              </w:rPr>
              <w:t>л</w:t>
            </w:r>
            <w:r w:rsidRPr="007512B8">
              <w:rPr>
                <w:sz w:val="28"/>
                <w:szCs w:val="28"/>
              </w:rPr>
              <w:t>ов.</w:t>
            </w:r>
          </w:p>
          <w:p w:rsidR="00852947" w:rsidRPr="007512B8" w:rsidRDefault="00D5226E" w:rsidP="00540D66">
            <w:pPr>
              <w:pStyle w:val="a4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Время на выполнение 5 минут. </w:t>
            </w:r>
          </w:p>
        </w:tc>
        <w:tc>
          <w:tcPr>
            <w:tcW w:w="2092" w:type="dxa"/>
          </w:tcPr>
          <w:p w:rsidR="00852947" w:rsidRPr="007512B8" w:rsidRDefault="00852947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2060EA">
        <w:tc>
          <w:tcPr>
            <w:tcW w:w="709" w:type="dxa"/>
          </w:tcPr>
          <w:p w:rsidR="00540D66" w:rsidRPr="007512B8" w:rsidRDefault="00540D66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40D66" w:rsidRPr="007512B8" w:rsidRDefault="00540D66" w:rsidP="0092003F">
            <w:pPr>
              <w:pStyle w:val="a4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Следующее задание 2 – </w:t>
            </w:r>
            <w:r w:rsidR="0092003F" w:rsidRPr="007512B8">
              <w:rPr>
                <w:sz w:val="28"/>
                <w:szCs w:val="28"/>
              </w:rPr>
              <w:t>по видеофрагменту узнайте фильм и напишите его название</w:t>
            </w:r>
            <w:proofErr w:type="gramStart"/>
            <w:r w:rsidR="0092003F" w:rsidRPr="007512B8">
              <w:rPr>
                <w:sz w:val="28"/>
                <w:szCs w:val="28"/>
              </w:rPr>
              <w:t>.</w:t>
            </w:r>
            <w:proofErr w:type="gramEnd"/>
            <w:r w:rsidR="0092003F" w:rsidRPr="007512B8">
              <w:rPr>
                <w:sz w:val="28"/>
                <w:szCs w:val="28"/>
              </w:rPr>
              <w:t xml:space="preserve"> (</w:t>
            </w:r>
            <w:proofErr w:type="gramStart"/>
            <w:r w:rsidR="0092003F" w:rsidRPr="007512B8">
              <w:rPr>
                <w:sz w:val="28"/>
                <w:szCs w:val="28"/>
              </w:rPr>
              <w:t>з</w:t>
            </w:r>
            <w:proofErr w:type="gramEnd"/>
            <w:r w:rsidR="0092003F" w:rsidRPr="007512B8">
              <w:rPr>
                <w:sz w:val="28"/>
                <w:szCs w:val="28"/>
              </w:rPr>
              <w:t>а каждый верный ответ 1 балл</w:t>
            </w:r>
          </w:p>
        </w:tc>
        <w:tc>
          <w:tcPr>
            <w:tcW w:w="2092" w:type="dxa"/>
          </w:tcPr>
          <w:p w:rsidR="00540D66" w:rsidRPr="007512B8" w:rsidRDefault="00540D66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2060EA">
        <w:tc>
          <w:tcPr>
            <w:tcW w:w="709" w:type="dxa"/>
          </w:tcPr>
          <w:p w:rsidR="0092003F" w:rsidRPr="007512B8" w:rsidRDefault="0092003F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2003F" w:rsidRPr="007512B8" w:rsidRDefault="0092003F" w:rsidP="00920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 xml:space="preserve">3 задание: сейчас перед вами </w:t>
            </w:r>
            <w:r w:rsidRPr="00751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Станция «Техника ВОВ»</w:t>
            </w:r>
          </w:p>
          <w:p w:rsidR="0092003F" w:rsidRPr="007512B8" w:rsidRDefault="0092003F" w:rsidP="00920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03F" w:rsidRPr="007512B8" w:rsidRDefault="0092003F" w:rsidP="00920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Каждый правильный</w:t>
            </w:r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512B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ответ -1 балл</w:t>
            </w:r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92003F" w:rsidRPr="007512B8" w:rsidRDefault="0092003F" w:rsidP="0092003F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>Из предложенных букв составить слово военной тематики.</w:t>
            </w:r>
          </w:p>
          <w:p w:rsidR="0092003F" w:rsidRPr="007512B8" w:rsidRDefault="0092003F" w:rsidP="00920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 К У </w:t>
            </w:r>
            <w:proofErr w:type="gramStart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 А - ПУШКА, </w:t>
            </w:r>
          </w:p>
          <w:p w:rsidR="0092003F" w:rsidRPr="007512B8" w:rsidRDefault="0092003F" w:rsidP="00920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А С О </w:t>
            </w:r>
            <w:proofErr w:type="gramStart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 Е Л  - САМОЛЕТ,</w:t>
            </w:r>
          </w:p>
          <w:p w:rsidR="0092003F" w:rsidRPr="007512B8" w:rsidRDefault="0092003F" w:rsidP="00920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proofErr w:type="gramStart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 Л О Т Е Т - ПИСТОЛЕТ,</w:t>
            </w:r>
          </w:p>
          <w:p w:rsidR="0092003F" w:rsidRPr="007512B8" w:rsidRDefault="0092003F" w:rsidP="00920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 А Н О Р   - ПАТРОН,</w:t>
            </w:r>
          </w:p>
          <w:p w:rsidR="0092003F" w:rsidRPr="007512B8" w:rsidRDefault="0092003F" w:rsidP="00920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 А Т А Т О М – АВТОМАТ</w:t>
            </w:r>
          </w:p>
          <w:p w:rsidR="0092003F" w:rsidRPr="007512B8" w:rsidRDefault="0092003F" w:rsidP="009200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 Е </w:t>
            </w:r>
            <w:proofErr w:type="spellStart"/>
            <w:proofErr w:type="gramStart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Pr="007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 П МЛ - ПУЛЕМЕТ</w:t>
            </w:r>
          </w:p>
          <w:p w:rsidR="0092003F" w:rsidRPr="007512B8" w:rsidRDefault="0085096F" w:rsidP="0092003F">
            <w:pPr>
              <w:pStyle w:val="a4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6 б (по 1 за слово)</w:t>
            </w:r>
          </w:p>
        </w:tc>
        <w:tc>
          <w:tcPr>
            <w:tcW w:w="2092" w:type="dxa"/>
          </w:tcPr>
          <w:p w:rsidR="0092003F" w:rsidRPr="007512B8" w:rsidRDefault="0092003F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2060EA">
        <w:tc>
          <w:tcPr>
            <w:tcW w:w="709" w:type="dxa"/>
          </w:tcPr>
          <w:p w:rsidR="0092003F" w:rsidRPr="007512B8" w:rsidRDefault="0092003F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Героями были целые города. Сейчас вам предстоит сложное задание: </w:t>
            </w:r>
            <w:r w:rsidRPr="007512B8">
              <w:rPr>
                <w:b/>
                <w:bCs/>
                <w:sz w:val="28"/>
                <w:szCs w:val="28"/>
              </w:rPr>
              <w:t xml:space="preserve">высшей награде города-героя </w:t>
            </w:r>
            <w:r w:rsidRPr="007512B8">
              <w:rPr>
                <w:sz w:val="28"/>
                <w:szCs w:val="28"/>
              </w:rPr>
              <w:t xml:space="preserve"> удостоены 12 городов Советского Союза, прославившихся своей героической обороной во время Великой Отечественной войны.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Нужно найти на карте города-герои России и </w:t>
            </w:r>
            <w:proofErr w:type="spellStart"/>
            <w:proofErr w:type="gramStart"/>
            <w:r w:rsidRPr="007512B8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7512B8">
              <w:rPr>
                <w:sz w:val="28"/>
                <w:szCs w:val="28"/>
              </w:rPr>
              <w:t xml:space="preserve"> отметить их 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iCs/>
                <w:sz w:val="28"/>
                <w:szCs w:val="28"/>
              </w:rPr>
              <w:t>(Сложность будет в том, что некоторые города имеют уже другие названия.)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1. Ленинград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2. Одесса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3. Севастополь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4. Сталинград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5. Киев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6. Москва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7. Керчь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8. Новороссийск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9. Минск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10. Тула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11. Мурманск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12. Смоленск</w:t>
            </w:r>
          </w:p>
          <w:p w:rsidR="0092003F" w:rsidRPr="007512B8" w:rsidRDefault="0092003F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iCs/>
                <w:sz w:val="28"/>
                <w:szCs w:val="28"/>
              </w:rPr>
              <w:t xml:space="preserve">Побеждает команда, которая найдет города быстрее </w:t>
            </w:r>
            <w:r w:rsidRPr="007512B8">
              <w:rPr>
                <w:sz w:val="28"/>
                <w:szCs w:val="28"/>
              </w:rPr>
              <w:t xml:space="preserve">Оценка - 5 балов. </w:t>
            </w:r>
            <w:r w:rsidRPr="007512B8">
              <w:rPr>
                <w:sz w:val="28"/>
                <w:szCs w:val="28"/>
              </w:rPr>
              <w:tab/>
            </w:r>
          </w:p>
        </w:tc>
        <w:tc>
          <w:tcPr>
            <w:tcW w:w="2092" w:type="dxa"/>
          </w:tcPr>
          <w:p w:rsidR="0092003F" w:rsidRPr="007512B8" w:rsidRDefault="0092003F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2060EA">
        <w:tc>
          <w:tcPr>
            <w:tcW w:w="709" w:type="dxa"/>
          </w:tcPr>
          <w:p w:rsidR="00871D59" w:rsidRPr="007512B8" w:rsidRDefault="00871D59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71D59" w:rsidRPr="007512B8" w:rsidRDefault="00871D59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Уходили на фронт и становились героями и наши земляки. И следующее задание проверит вас, насколько вы знаете своих героев-земляков.</w:t>
            </w:r>
          </w:p>
          <w:p w:rsidR="00871D59" w:rsidRPr="007512B8" w:rsidRDefault="00871D59" w:rsidP="00731B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 xml:space="preserve">Вам </w:t>
            </w:r>
            <w:r w:rsidR="00731BBD" w:rsidRPr="007512B8">
              <w:rPr>
                <w:sz w:val="28"/>
                <w:szCs w:val="28"/>
              </w:rPr>
              <w:t xml:space="preserve">сейчас будут представлены фотографии земляков-героев, вам нужно определить среди них фото </w:t>
            </w:r>
            <w:r w:rsidR="00414403" w:rsidRPr="007512B8">
              <w:rPr>
                <w:sz w:val="28"/>
                <w:szCs w:val="28"/>
              </w:rPr>
              <w:t xml:space="preserve">героя, чье имя носит наша школа и фото того, кто не является нашим земляком. </w:t>
            </w:r>
            <w:r w:rsidRPr="007512B8">
              <w:rPr>
                <w:sz w:val="28"/>
                <w:szCs w:val="28"/>
              </w:rPr>
              <w:t xml:space="preserve"> </w:t>
            </w:r>
            <w:r w:rsidR="00414403" w:rsidRPr="007512B8">
              <w:rPr>
                <w:sz w:val="28"/>
                <w:szCs w:val="28"/>
              </w:rPr>
              <w:t xml:space="preserve">В этом задании можно заработать дополнительные баллы, если вы прокомментируете свой ответ: назовете имя </w:t>
            </w:r>
            <w:proofErr w:type="gramStart"/>
            <w:r w:rsidR="00414403" w:rsidRPr="007512B8">
              <w:rPr>
                <w:sz w:val="28"/>
                <w:szCs w:val="28"/>
              </w:rPr>
              <w:t>героя, не относящегося к нашим землякам и напишите</w:t>
            </w:r>
            <w:proofErr w:type="gramEnd"/>
            <w:r w:rsidR="00414403" w:rsidRPr="007512B8">
              <w:rPr>
                <w:sz w:val="28"/>
                <w:szCs w:val="28"/>
              </w:rPr>
              <w:t xml:space="preserve"> комментарий о герое, имя которого носит школа. </w:t>
            </w:r>
          </w:p>
        </w:tc>
        <w:tc>
          <w:tcPr>
            <w:tcW w:w="2092" w:type="dxa"/>
          </w:tcPr>
          <w:p w:rsidR="00871D59" w:rsidRPr="007512B8" w:rsidRDefault="00871D59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2060EA">
        <w:tc>
          <w:tcPr>
            <w:tcW w:w="709" w:type="dxa"/>
          </w:tcPr>
          <w:p w:rsidR="0098585C" w:rsidRPr="007512B8" w:rsidRDefault="0098585C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8585C" w:rsidRPr="007512B8" w:rsidRDefault="00083CFA" w:rsidP="00920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12B8">
              <w:rPr>
                <w:sz w:val="28"/>
                <w:szCs w:val="28"/>
              </w:rPr>
              <w:t>Все этапы пройдены, самое время подвести итоги. И пока штаб работает, я предлагаю посмотреть видеоклип, посвященный нашей России</w:t>
            </w:r>
          </w:p>
        </w:tc>
        <w:tc>
          <w:tcPr>
            <w:tcW w:w="2092" w:type="dxa"/>
          </w:tcPr>
          <w:p w:rsidR="0098585C" w:rsidRPr="007512B8" w:rsidRDefault="0098585C" w:rsidP="0085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CF7" w:rsidRPr="007512B8" w:rsidRDefault="00B97CF7" w:rsidP="0085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14" w:rsidRPr="007512B8" w:rsidRDefault="00B82B14" w:rsidP="0085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14" w:rsidRPr="007512B8" w:rsidRDefault="00B82B14" w:rsidP="0085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14" w:rsidRPr="007512B8" w:rsidRDefault="00B82B14" w:rsidP="0085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14" w:rsidRPr="007512B8" w:rsidRDefault="00B82B14" w:rsidP="0085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4E1" w:rsidRPr="007512B8" w:rsidRDefault="00B204E1" w:rsidP="0085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14" w:rsidRPr="007512B8" w:rsidRDefault="00B82B14" w:rsidP="0085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B14" w:rsidRPr="007512B8" w:rsidRDefault="00B82B14" w:rsidP="0085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539" w:rsidRPr="007512B8" w:rsidRDefault="00042539" w:rsidP="00852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7C7" w:rsidRPr="007512B8" w:rsidRDefault="004317C7" w:rsidP="00042539">
      <w:pPr>
        <w:rPr>
          <w:rFonts w:ascii="Times New Roman" w:hAnsi="Times New Roman" w:cs="Times New Roman"/>
          <w:sz w:val="28"/>
          <w:szCs w:val="28"/>
        </w:rPr>
        <w:sectPr w:rsidR="004317C7" w:rsidRPr="007512B8" w:rsidSect="0026568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497"/>
        <w:gridCol w:w="428"/>
        <w:gridCol w:w="203"/>
        <w:gridCol w:w="225"/>
        <w:gridCol w:w="427"/>
        <w:gridCol w:w="424"/>
        <w:gridCol w:w="496"/>
        <w:gridCol w:w="451"/>
        <w:gridCol w:w="449"/>
        <w:gridCol w:w="446"/>
        <w:gridCol w:w="451"/>
        <w:gridCol w:w="448"/>
        <w:gridCol w:w="433"/>
        <w:gridCol w:w="473"/>
        <w:gridCol w:w="450"/>
        <w:gridCol w:w="552"/>
        <w:gridCol w:w="429"/>
        <w:gridCol w:w="532"/>
        <w:gridCol w:w="434"/>
        <w:gridCol w:w="434"/>
        <w:gridCol w:w="473"/>
        <w:gridCol w:w="415"/>
      </w:tblGrid>
      <w:tr w:rsidR="007512B8" w:rsidRPr="007512B8" w:rsidTr="005A53BF">
        <w:trPr>
          <w:trHeight w:val="510"/>
        </w:trPr>
        <w:tc>
          <w:tcPr>
            <w:tcW w:w="1092" w:type="dxa"/>
            <w:gridSpan w:val="3"/>
            <w:vMerge w:val="restart"/>
            <w:tcBorders>
              <w:top w:val="nil"/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Merge w:val="restart"/>
            <w:tcBorders>
              <w:top w:val="nil"/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tcBorders>
              <w:top w:val="nil"/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" w:type="dxa"/>
            <w:tcBorders>
              <w:top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trHeight w:val="510"/>
        </w:trPr>
        <w:tc>
          <w:tcPr>
            <w:tcW w:w="1092" w:type="dxa"/>
            <w:gridSpan w:val="3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vMerge w:val="restart"/>
            <w:tcBorders>
              <w:top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trHeight w:val="510"/>
        </w:trPr>
        <w:tc>
          <w:tcPr>
            <w:tcW w:w="1092" w:type="dxa"/>
            <w:gridSpan w:val="3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Merge/>
            <w:tcBorders>
              <w:left w:val="nil"/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trHeight w:val="510"/>
        </w:trPr>
        <w:tc>
          <w:tcPr>
            <w:tcW w:w="1092" w:type="dxa"/>
            <w:gridSpan w:val="3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726136">
        <w:trPr>
          <w:trHeight w:val="510"/>
        </w:trPr>
        <w:tc>
          <w:tcPr>
            <w:tcW w:w="1092" w:type="dxa"/>
            <w:gridSpan w:val="3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" w:type="dxa"/>
            <w:tcBorders>
              <w:top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4"/>
            <w:tcBorders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726136">
        <w:trPr>
          <w:trHeight w:val="510"/>
        </w:trPr>
        <w:tc>
          <w:tcPr>
            <w:tcW w:w="1092" w:type="dxa"/>
            <w:gridSpan w:val="3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trHeight w:val="510"/>
        </w:trPr>
        <w:tc>
          <w:tcPr>
            <w:tcW w:w="1092" w:type="dxa"/>
            <w:gridSpan w:val="3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Merge w:val="restart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vMerge w:val="restart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Merge w:val="restart"/>
            <w:tcBorders>
              <w:top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trHeight w:val="510"/>
        </w:trPr>
        <w:tc>
          <w:tcPr>
            <w:tcW w:w="1092" w:type="dxa"/>
            <w:gridSpan w:val="3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Merge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  <w:tcBorders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trHeight w:val="510"/>
        </w:trPr>
        <w:tc>
          <w:tcPr>
            <w:tcW w:w="1092" w:type="dxa"/>
            <w:gridSpan w:val="3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Merge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3"/>
            <w:tcBorders>
              <w:top w:val="nil"/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9" w:type="dxa"/>
            <w:gridSpan w:val="3"/>
            <w:tcBorders>
              <w:top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9A567B">
        <w:trPr>
          <w:trHeight w:val="510"/>
        </w:trPr>
        <w:tc>
          <w:tcPr>
            <w:tcW w:w="1092" w:type="dxa"/>
            <w:gridSpan w:val="3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vMerge w:val="restart"/>
            <w:tcBorders>
              <w:top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trHeight w:val="510"/>
        </w:trPr>
        <w:tc>
          <w:tcPr>
            <w:tcW w:w="452" w:type="dxa"/>
          </w:tcPr>
          <w:p w:rsidR="005A53BF" w:rsidRPr="007512B8" w:rsidRDefault="00FB1EB6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vMerge w:val="restart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Merge w:val="restart"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 w:val="restart"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 w:val="restart"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vMerge w:val="restart"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vMerge w:val="restart"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trHeight w:val="510"/>
        </w:trPr>
        <w:tc>
          <w:tcPr>
            <w:tcW w:w="2185" w:type="dxa"/>
            <w:gridSpan w:val="6"/>
            <w:vMerge w:val="restart"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vMerge w:val="restart"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vMerge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left w:val="nil"/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trHeight w:val="510"/>
        </w:trPr>
        <w:tc>
          <w:tcPr>
            <w:tcW w:w="2185" w:type="dxa"/>
            <w:gridSpan w:val="6"/>
            <w:vMerge/>
            <w:tcBorders>
              <w:left w:val="nil"/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5A53BF" w:rsidRPr="007512B8" w:rsidRDefault="005A53BF" w:rsidP="00FB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gridBefore w:val="11"/>
          <w:wBefore w:w="4446" w:type="dxa"/>
          <w:trHeight w:val="510"/>
        </w:trPr>
        <w:tc>
          <w:tcPr>
            <w:tcW w:w="451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vMerge/>
            <w:tcBorders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vMerge w:val="restart"/>
            <w:tcBorders>
              <w:top w:val="nil"/>
              <w:lef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 w:val="restart"/>
            <w:tcBorders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B8" w:rsidRPr="007512B8" w:rsidTr="005A53BF">
        <w:trPr>
          <w:gridBefore w:val="11"/>
          <w:wBefore w:w="4446" w:type="dxa"/>
          <w:trHeight w:val="510"/>
        </w:trPr>
        <w:tc>
          <w:tcPr>
            <w:tcW w:w="451" w:type="dxa"/>
            <w:vMerge/>
            <w:tcBorders>
              <w:left w:val="nil"/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left w:val="nil"/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vMerge/>
            <w:tcBorders>
              <w:left w:val="nil"/>
              <w:bottom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tcBorders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53BF" w:rsidRPr="007512B8" w:rsidRDefault="005A53BF" w:rsidP="005A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F8C" w:rsidRPr="007512B8" w:rsidRDefault="00DA7F8C" w:rsidP="0026568B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b/>
          <w:sz w:val="28"/>
          <w:szCs w:val="28"/>
          <w:u w:val="single"/>
        </w:rPr>
        <w:t>Вопросы по вертикали:</w:t>
      </w:r>
      <w:r w:rsidRPr="007512B8">
        <w:rPr>
          <w:sz w:val="28"/>
          <w:szCs w:val="28"/>
        </w:rPr>
        <w:t xml:space="preserve">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1. Солдатская рубашка?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6. Снаряд,  который взрывается после броска? 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7. Бывает </w:t>
      </w:r>
      <w:proofErr w:type="gramStart"/>
      <w:r w:rsidRPr="007512B8">
        <w:rPr>
          <w:sz w:val="28"/>
          <w:szCs w:val="28"/>
        </w:rPr>
        <w:t>противотанковая</w:t>
      </w:r>
      <w:proofErr w:type="gramEnd"/>
      <w:r w:rsidRPr="007512B8">
        <w:rPr>
          <w:sz w:val="28"/>
          <w:szCs w:val="28"/>
        </w:rPr>
        <w:t xml:space="preserve">?   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9. Военная машина на гусеницах?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>10. Место</w:t>
      </w:r>
      <w:proofErr w:type="gramStart"/>
      <w:r w:rsidRPr="007512B8">
        <w:rPr>
          <w:sz w:val="28"/>
          <w:szCs w:val="28"/>
        </w:rPr>
        <w:t>.</w:t>
      </w:r>
      <w:proofErr w:type="gramEnd"/>
      <w:r w:rsidRPr="007512B8">
        <w:rPr>
          <w:sz w:val="28"/>
          <w:szCs w:val="28"/>
        </w:rPr>
        <w:t xml:space="preserve"> </w:t>
      </w:r>
      <w:proofErr w:type="gramStart"/>
      <w:r w:rsidRPr="007512B8">
        <w:rPr>
          <w:sz w:val="28"/>
          <w:szCs w:val="28"/>
        </w:rPr>
        <w:t>г</w:t>
      </w:r>
      <w:proofErr w:type="gramEnd"/>
      <w:r w:rsidRPr="007512B8">
        <w:rPr>
          <w:sz w:val="28"/>
          <w:szCs w:val="28"/>
        </w:rPr>
        <w:t xml:space="preserve">де прячется солдат во время боя?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13. Награда за отвагу?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15. На них сражались в небе?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b/>
          <w:sz w:val="28"/>
          <w:szCs w:val="28"/>
          <w:u w:val="single"/>
        </w:rPr>
        <w:t>Вопросы по горизонтали:</w:t>
      </w:r>
      <w:r w:rsidRPr="007512B8">
        <w:rPr>
          <w:sz w:val="28"/>
          <w:szCs w:val="28"/>
        </w:rPr>
        <w:t xml:space="preserve">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2. Команда стрелять?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>3. Знаки отличия военных?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4. Больница для военных?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5. Высшая награда?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6. Остается от патрона после выстрела?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8. Бегут с криком ура?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11. Головной убор военного?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12. Стреляет ядрами?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 xml:space="preserve">14. С ним прыгают с самолета? </w:t>
      </w:r>
    </w:p>
    <w:p w:rsidR="0026568B" w:rsidRPr="007512B8" w:rsidRDefault="0026568B" w:rsidP="0026568B">
      <w:pPr>
        <w:pStyle w:val="a4"/>
        <w:spacing w:before="0" w:beforeAutospacing="0" w:after="0" w:afterAutospacing="0"/>
        <w:rPr>
          <w:sz w:val="28"/>
          <w:szCs w:val="28"/>
        </w:rPr>
      </w:pPr>
      <w:r w:rsidRPr="007512B8">
        <w:rPr>
          <w:sz w:val="28"/>
          <w:szCs w:val="28"/>
        </w:rPr>
        <w:t>16. Управляет самолетом?</w:t>
      </w:r>
    </w:p>
    <w:p w:rsidR="004317C7" w:rsidRPr="007512B8" w:rsidRDefault="004317C7" w:rsidP="00042539">
      <w:pPr>
        <w:spacing w:after="0"/>
        <w:rPr>
          <w:rFonts w:ascii="Times New Roman" w:hAnsi="Times New Roman" w:cs="Times New Roman"/>
          <w:sz w:val="28"/>
          <w:szCs w:val="28"/>
        </w:rPr>
        <w:sectPr w:rsidR="004317C7" w:rsidRPr="007512B8" w:rsidSect="0026568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42539" w:rsidRPr="007512B8" w:rsidRDefault="00042539" w:rsidP="000425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2539" w:rsidRPr="007512B8" w:rsidSect="0026568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E84"/>
    <w:multiLevelType w:val="hybridMultilevel"/>
    <w:tmpl w:val="A230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4644"/>
    <w:multiLevelType w:val="hybridMultilevel"/>
    <w:tmpl w:val="8F0678BC"/>
    <w:lvl w:ilvl="0" w:tplc="41DAD6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0AC7F16"/>
    <w:multiLevelType w:val="hybridMultilevel"/>
    <w:tmpl w:val="A230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0BD3"/>
    <w:multiLevelType w:val="hybridMultilevel"/>
    <w:tmpl w:val="69321156"/>
    <w:lvl w:ilvl="0" w:tplc="5FCEC3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63CB1"/>
    <w:multiLevelType w:val="hybridMultilevel"/>
    <w:tmpl w:val="A230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28"/>
    <w:rsid w:val="00042539"/>
    <w:rsid w:val="00083CFA"/>
    <w:rsid w:val="002060EA"/>
    <w:rsid w:val="002076EB"/>
    <w:rsid w:val="0026568B"/>
    <w:rsid w:val="00414403"/>
    <w:rsid w:val="004317C7"/>
    <w:rsid w:val="00485C68"/>
    <w:rsid w:val="00540D66"/>
    <w:rsid w:val="005A53BF"/>
    <w:rsid w:val="006D6A41"/>
    <w:rsid w:val="00731BBD"/>
    <w:rsid w:val="007512B8"/>
    <w:rsid w:val="0085096F"/>
    <w:rsid w:val="00852947"/>
    <w:rsid w:val="00871D59"/>
    <w:rsid w:val="008850B4"/>
    <w:rsid w:val="008F1201"/>
    <w:rsid w:val="0092003F"/>
    <w:rsid w:val="00962E5B"/>
    <w:rsid w:val="0098585C"/>
    <w:rsid w:val="00A67986"/>
    <w:rsid w:val="00B204E1"/>
    <w:rsid w:val="00B82B14"/>
    <w:rsid w:val="00B97CF7"/>
    <w:rsid w:val="00BA4848"/>
    <w:rsid w:val="00CA65B0"/>
    <w:rsid w:val="00D5226E"/>
    <w:rsid w:val="00DA7F8C"/>
    <w:rsid w:val="00DB7DD7"/>
    <w:rsid w:val="00F028F5"/>
    <w:rsid w:val="00F31940"/>
    <w:rsid w:val="00F51567"/>
    <w:rsid w:val="00FB1928"/>
    <w:rsid w:val="00FB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003F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5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003F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5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9FFC-166F-4E47-A56E-8E22DB5E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2024-04-16T11:59:00Z</cp:lastPrinted>
  <dcterms:created xsi:type="dcterms:W3CDTF">2024-04-14T08:41:00Z</dcterms:created>
  <dcterms:modified xsi:type="dcterms:W3CDTF">2024-04-16T11:59:00Z</dcterms:modified>
</cp:coreProperties>
</file>